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5A" w:rsidRPr="00A23E32" w:rsidRDefault="008D175A" w:rsidP="008D175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23E32">
        <w:rPr>
          <w:sz w:val="20"/>
          <w:szCs w:val="20"/>
        </w:rPr>
        <w:t>Załącznik nr 3</w:t>
      </w:r>
    </w:p>
    <w:p w:rsidR="008D175A" w:rsidRPr="00A23E32" w:rsidRDefault="008D175A" w:rsidP="008D175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23E32">
        <w:rPr>
          <w:sz w:val="20"/>
          <w:szCs w:val="20"/>
        </w:rPr>
        <w:t>do Zarządzenia Nr 14/2019</w:t>
      </w:r>
    </w:p>
    <w:p w:rsidR="008D175A" w:rsidRPr="00A23E32" w:rsidRDefault="00214CBE" w:rsidP="008D17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Wójta Gminy Czarna</w:t>
      </w:r>
      <w:bookmarkStart w:id="0" w:name="_GoBack"/>
      <w:bookmarkEnd w:id="0"/>
    </w:p>
    <w:p w:rsidR="008D175A" w:rsidRPr="00A23E32" w:rsidRDefault="008D175A" w:rsidP="008D175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23E32">
        <w:rPr>
          <w:sz w:val="20"/>
          <w:szCs w:val="20"/>
        </w:rPr>
        <w:t>z dnia 15 stycznia 2019 r.</w:t>
      </w:r>
    </w:p>
    <w:p w:rsidR="008D175A" w:rsidRPr="00A23E32" w:rsidRDefault="008D175A" w:rsidP="008D175A">
      <w:pPr>
        <w:rPr>
          <w:sz w:val="20"/>
          <w:szCs w:val="20"/>
        </w:rPr>
      </w:pPr>
    </w:p>
    <w:p w:rsidR="008D175A" w:rsidRPr="00557767" w:rsidRDefault="008D175A" w:rsidP="008D175A">
      <w:pPr>
        <w:ind w:left="720"/>
      </w:pPr>
    </w:p>
    <w:p w:rsidR="008D175A" w:rsidRPr="00557767" w:rsidRDefault="008D175A" w:rsidP="008D17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57767">
        <w:rPr>
          <w:b/>
          <w:bCs/>
          <w:sz w:val="22"/>
          <w:szCs w:val="22"/>
        </w:rPr>
        <w:t>Regulamin pracy Komisji Konkursowej</w:t>
      </w:r>
    </w:p>
    <w:p w:rsidR="008D175A" w:rsidRPr="00557767" w:rsidRDefault="008D175A" w:rsidP="008D17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75A" w:rsidRPr="000558F8" w:rsidRDefault="008D175A" w:rsidP="008D17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558F8">
        <w:rPr>
          <w:sz w:val="22"/>
          <w:szCs w:val="22"/>
        </w:rPr>
        <w:t>§ 1</w:t>
      </w:r>
    </w:p>
    <w:p w:rsidR="008D175A" w:rsidRPr="000558F8" w:rsidRDefault="008D175A" w:rsidP="008D17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58F8">
        <w:rPr>
          <w:sz w:val="22"/>
          <w:szCs w:val="22"/>
        </w:rPr>
        <w:t>Komisja Konkursowa, zwana dalej Komisją, jest zespołem powołanym w celu zaopiniowania ofert złożonych przez organizacje pozarządowe lub podmioty wymienione w art. 3 ust. 3 ustawy z dnia 24 kwietnia 2003 roku o działalności pożytku publicznego i o wolontariacie w otwartym konkursie ofert</w:t>
      </w:r>
      <w:r w:rsidRPr="000558F8">
        <w:rPr>
          <w:bCs/>
          <w:sz w:val="22"/>
          <w:szCs w:val="22"/>
        </w:rPr>
        <w:t xml:space="preserve"> </w:t>
      </w:r>
      <w:r w:rsidRPr="000558F8">
        <w:rPr>
          <w:sz w:val="22"/>
          <w:szCs w:val="22"/>
        </w:rPr>
        <w:t xml:space="preserve">ogłoszonym Zarządzeniem </w:t>
      </w:r>
      <w:r w:rsidRPr="00A23E32">
        <w:rPr>
          <w:sz w:val="22"/>
          <w:szCs w:val="22"/>
        </w:rPr>
        <w:t>Nr 13/2019</w:t>
      </w:r>
      <w:r w:rsidRPr="000558F8">
        <w:rPr>
          <w:sz w:val="22"/>
          <w:szCs w:val="22"/>
        </w:rPr>
        <w:t xml:space="preserve"> Wójta Gminy w Czarnej  </w:t>
      </w:r>
      <w:r w:rsidRPr="00A23E32">
        <w:rPr>
          <w:sz w:val="22"/>
          <w:szCs w:val="22"/>
        </w:rPr>
        <w:t>z dnia  14 stycznia 2019</w:t>
      </w:r>
      <w:r w:rsidRPr="000558F8">
        <w:rPr>
          <w:sz w:val="22"/>
          <w:szCs w:val="22"/>
        </w:rPr>
        <w:t xml:space="preserve"> r. </w:t>
      </w:r>
      <w:r w:rsidRPr="000558F8">
        <w:rPr>
          <w:bCs/>
          <w:sz w:val="22"/>
          <w:szCs w:val="22"/>
        </w:rPr>
        <w:t xml:space="preserve">na realizację zadania publicznego w zakresie: </w:t>
      </w:r>
      <w:r w:rsidRPr="000558F8">
        <w:rPr>
          <w:sz w:val="22"/>
          <w:szCs w:val="22"/>
        </w:rPr>
        <w:t xml:space="preserve">Wspierania i upowszechniania  kultury fizycznej. </w:t>
      </w:r>
    </w:p>
    <w:p w:rsidR="008D175A" w:rsidRPr="00557767" w:rsidRDefault="008D175A" w:rsidP="008D17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7767">
        <w:rPr>
          <w:sz w:val="22"/>
          <w:szCs w:val="22"/>
        </w:rPr>
        <w:t>§ 2</w:t>
      </w:r>
    </w:p>
    <w:p w:rsidR="008D175A" w:rsidRPr="00557767" w:rsidRDefault="008D175A" w:rsidP="008D17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Przewodniczący kieruje pracami Komisji i reprezentuje ją na zewnątrz.</w:t>
      </w:r>
    </w:p>
    <w:p w:rsidR="008D175A" w:rsidRPr="00557767" w:rsidRDefault="008D175A" w:rsidP="008D17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Wiceprzewodniczący zastępuje przewodniczącego w przypadku jego nieobecności.</w:t>
      </w:r>
    </w:p>
    <w:p w:rsidR="008D175A" w:rsidRPr="00557767" w:rsidRDefault="008D175A" w:rsidP="008D17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Do zadań Przewodniczącego należy w szczególności:</w:t>
      </w:r>
    </w:p>
    <w:p w:rsidR="008D175A" w:rsidRPr="00557767" w:rsidRDefault="008D175A" w:rsidP="008D1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557767">
        <w:rPr>
          <w:sz w:val="22"/>
          <w:szCs w:val="22"/>
        </w:rPr>
        <w:t>yznaczanie terminów posiedzeń Komisji</w:t>
      </w:r>
    </w:p>
    <w:p w:rsidR="008D175A" w:rsidRPr="00557767" w:rsidRDefault="008D175A" w:rsidP="008D1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organizuje prace Komisji,</w:t>
      </w:r>
    </w:p>
    <w:p w:rsidR="008D175A" w:rsidRPr="00557767" w:rsidRDefault="008D175A" w:rsidP="008D1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dba o spisanie istotnych informacji i ustaleń,</w:t>
      </w:r>
    </w:p>
    <w:p w:rsidR="008D175A" w:rsidRPr="00557767" w:rsidRDefault="008D175A" w:rsidP="008D17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zaprasza, w razie potrzeby, osoby posiadające specjalistyczną wiedzę w dziedzinie obejmującej zakres zadań publicznych, których konkurs dotyczy, w charakterze doradców do udziału w posiedzeniu Komisji.</w:t>
      </w:r>
    </w:p>
    <w:p w:rsidR="008D175A" w:rsidRPr="00557767" w:rsidRDefault="008D175A" w:rsidP="008D17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75A" w:rsidRPr="00557767" w:rsidRDefault="008D175A" w:rsidP="008D17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7767">
        <w:rPr>
          <w:sz w:val="22"/>
          <w:szCs w:val="22"/>
        </w:rPr>
        <w:t>§ 3</w:t>
      </w:r>
    </w:p>
    <w:p w:rsidR="008D175A" w:rsidRPr="00557767" w:rsidRDefault="008D175A" w:rsidP="008D175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Członkowie Komisji zobowiązani są do złożenia pisemnego oświadczenia, o którym mowa w § 3ust. 2 niniejszego zarządzenia.</w:t>
      </w:r>
    </w:p>
    <w:p w:rsidR="008D175A" w:rsidRPr="00FA0DD6" w:rsidRDefault="008D175A" w:rsidP="008D175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Do członków Komisji biorących udział w opiniowaniu ofert stosuje się przepisy ustawy z dnia 14 czerwca 1960 r. Kodeks postępowania administracyjnego (Dz</w:t>
      </w:r>
      <w:r>
        <w:rPr>
          <w:rFonts w:ascii="A" w:hAnsi="A" w:cs="A"/>
          <w:sz w:val="20"/>
          <w:szCs w:val="20"/>
        </w:rPr>
        <w:t>.</w:t>
      </w:r>
      <w:r>
        <w:rPr>
          <w:sz w:val="22"/>
          <w:szCs w:val="22"/>
        </w:rPr>
        <w:t xml:space="preserve"> U. z 2017 r. poz. 1257 z póź.zm.)  </w:t>
      </w:r>
      <w:r w:rsidRPr="00FA0DD6">
        <w:rPr>
          <w:sz w:val="22"/>
          <w:szCs w:val="22"/>
        </w:rPr>
        <w:t>dotyczące wyłączenia pracownika.</w:t>
      </w:r>
    </w:p>
    <w:p w:rsidR="008D175A" w:rsidRPr="00557767" w:rsidRDefault="008D175A" w:rsidP="008D17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75A" w:rsidRPr="00557767" w:rsidRDefault="008D175A" w:rsidP="008D17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7767">
        <w:rPr>
          <w:sz w:val="22"/>
          <w:szCs w:val="22"/>
        </w:rPr>
        <w:t>§ 4</w:t>
      </w:r>
    </w:p>
    <w:p w:rsidR="008D175A" w:rsidRPr="00557767" w:rsidRDefault="008D175A" w:rsidP="008D175A">
      <w:pPr>
        <w:pStyle w:val="WW-Tekstpodstawowy3"/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sz w:val="22"/>
          <w:szCs w:val="22"/>
        </w:rPr>
      </w:pPr>
      <w:r w:rsidRPr="00557767">
        <w:rPr>
          <w:sz w:val="22"/>
          <w:szCs w:val="22"/>
        </w:rPr>
        <w:t>Komisja obraduje na jawnych i niejawnych posiedzeniach.</w:t>
      </w:r>
    </w:p>
    <w:p w:rsidR="008D175A" w:rsidRPr="00557767" w:rsidRDefault="008D175A" w:rsidP="008D175A">
      <w:pPr>
        <w:pStyle w:val="Tekstpodstawowy"/>
        <w:numPr>
          <w:ilvl w:val="0"/>
          <w:numId w:val="3"/>
        </w:numPr>
        <w:tabs>
          <w:tab w:val="left" w:pos="720"/>
          <w:tab w:val="left" w:pos="1485"/>
        </w:tabs>
        <w:ind w:left="720" w:hanging="360"/>
        <w:rPr>
          <w:b w:val="0"/>
          <w:bCs w:val="0"/>
          <w:sz w:val="22"/>
          <w:szCs w:val="22"/>
        </w:rPr>
      </w:pPr>
      <w:r w:rsidRPr="00557767">
        <w:rPr>
          <w:b w:val="0"/>
          <w:bCs w:val="0"/>
          <w:sz w:val="22"/>
          <w:szCs w:val="22"/>
        </w:rPr>
        <w:t>posiedzenie, na którym dokonuje się otwarcia ofert jest jawne, odbywa się z udziałem oferentów,</w:t>
      </w:r>
    </w:p>
    <w:p w:rsidR="008D175A" w:rsidRPr="00557767" w:rsidRDefault="008D175A" w:rsidP="008D175A">
      <w:pPr>
        <w:pStyle w:val="Tekstpodstawowy"/>
        <w:numPr>
          <w:ilvl w:val="0"/>
          <w:numId w:val="3"/>
        </w:numPr>
        <w:tabs>
          <w:tab w:val="left" w:pos="720"/>
        </w:tabs>
        <w:ind w:left="720" w:hanging="360"/>
        <w:rPr>
          <w:b w:val="0"/>
          <w:bCs w:val="0"/>
          <w:sz w:val="22"/>
          <w:szCs w:val="22"/>
        </w:rPr>
      </w:pPr>
      <w:r w:rsidRPr="00557767">
        <w:rPr>
          <w:b w:val="0"/>
          <w:bCs w:val="0"/>
          <w:sz w:val="22"/>
          <w:szCs w:val="22"/>
        </w:rPr>
        <w:t>posiedzenie, na którym odbywa się ocena formalna i merytoryczna ofert odbywa się na posiedzeniu zamkniętym bez udziału oferentów.</w:t>
      </w:r>
    </w:p>
    <w:p w:rsidR="008D175A" w:rsidRPr="00557767" w:rsidRDefault="008D175A" w:rsidP="008D175A">
      <w:pPr>
        <w:pStyle w:val="Tekstpodstawowy"/>
        <w:numPr>
          <w:ilvl w:val="0"/>
          <w:numId w:val="4"/>
        </w:numPr>
        <w:tabs>
          <w:tab w:val="left" w:pos="720"/>
        </w:tabs>
        <w:rPr>
          <w:b w:val="0"/>
          <w:bCs w:val="0"/>
          <w:sz w:val="22"/>
          <w:szCs w:val="22"/>
        </w:rPr>
      </w:pPr>
      <w:r w:rsidRPr="00557767">
        <w:rPr>
          <w:b w:val="0"/>
          <w:sz w:val="22"/>
          <w:szCs w:val="22"/>
        </w:rPr>
        <w:t>Komisja podejmuje prace, gdy w posiedzeniu bierze udział 2/3 członków, w tym przewodniczący lub wiceprzewodniczący.</w:t>
      </w:r>
    </w:p>
    <w:p w:rsidR="008D175A" w:rsidRPr="00557767" w:rsidRDefault="008D175A" w:rsidP="008D17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75A" w:rsidRPr="00557767" w:rsidRDefault="008D175A" w:rsidP="008D17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7767">
        <w:rPr>
          <w:sz w:val="22"/>
          <w:szCs w:val="22"/>
        </w:rPr>
        <w:t>§ 5</w:t>
      </w:r>
    </w:p>
    <w:p w:rsidR="008D175A" w:rsidRPr="00557767" w:rsidRDefault="008D175A" w:rsidP="008D175A">
      <w:pPr>
        <w:pStyle w:val="Tekstpodstawowy"/>
        <w:tabs>
          <w:tab w:val="left" w:pos="1485"/>
        </w:tabs>
        <w:ind w:left="62"/>
        <w:rPr>
          <w:b w:val="0"/>
          <w:bCs w:val="0"/>
          <w:sz w:val="22"/>
          <w:szCs w:val="22"/>
        </w:rPr>
      </w:pPr>
      <w:r w:rsidRPr="00557767">
        <w:rPr>
          <w:b w:val="0"/>
          <w:bCs w:val="0"/>
          <w:sz w:val="22"/>
          <w:szCs w:val="22"/>
        </w:rPr>
        <w:t>Komisja w części jawnej w obecności oferentów:</w:t>
      </w:r>
    </w:p>
    <w:p w:rsidR="008D175A" w:rsidRPr="00557767" w:rsidRDefault="008D175A" w:rsidP="008D175A">
      <w:pPr>
        <w:pStyle w:val="Tekstpodstawowy"/>
        <w:numPr>
          <w:ilvl w:val="0"/>
          <w:numId w:val="5"/>
        </w:numPr>
        <w:tabs>
          <w:tab w:val="left" w:pos="422"/>
        </w:tabs>
        <w:ind w:left="765"/>
        <w:rPr>
          <w:b w:val="0"/>
          <w:bCs w:val="0"/>
          <w:sz w:val="22"/>
          <w:szCs w:val="22"/>
        </w:rPr>
      </w:pPr>
      <w:r w:rsidRPr="00557767">
        <w:rPr>
          <w:b w:val="0"/>
          <w:bCs w:val="0"/>
          <w:sz w:val="22"/>
          <w:szCs w:val="22"/>
        </w:rPr>
        <w:t>podaje liczbę zgłoszonych ofert,</w:t>
      </w:r>
    </w:p>
    <w:p w:rsidR="008D175A" w:rsidRPr="00557767" w:rsidRDefault="008D175A" w:rsidP="008D175A">
      <w:pPr>
        <w:pStyle w:val="Tekstpodstawowy"/>
        <w:numPr>
          <w:ilvl w:val="0"/>
          <w:numId w:val="5"/>
        </w:numPr>
        <w:tabs>
          <w:tab w:val="left" w:pos="422"/>
        </w:tabs>
        <w:ind w:left="765"/>
        <w:rPr>
          <w:b w:val="0"/>
          <w:bCs w:val="0"/>
          <w:sz w:val="22"/>
          <w:szCs w:val="22"/>
        </w:rPr>
      </w:pPr>
      <w:r w:rsidRPr="00557767">
        <w:rPr>
          <w:b w:val="0"/>
          <w:sz w:val="22"/>
          <w:szCs w:val="22"/>
        </w:rPr>
        <w:t xml:space="preserve">podaje nazwę i adres oferenta oraz </w:t>
      </w:r>
      <w:r w:rsidRPr="00557767">
        <w:rPr>
          <w:b w:val="0"/>
          <w:color w:val="222200"/>
          <w:sz w:val="22"/>
          <w:szCs w:val="22"/>
        </w:rPr>
        <w:t xml:space="preserve">całkowity koszt zadania. </w:t>
      </w:r>
    </w:p>
    <w:p w:rsidR="008D175A" w:rsidRPr="00557767" w:rsidRDefault="008D175A" w:rsidP="008D17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75A" w:rsidRPr="00452555" w:rsidRDefault="008D175A" w:rsidP="008D17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52555">
        <w:rPr>
          <w:sz w:val="22"/>
          <w:szCs w:val="22"/>
        </w:rPr>
        <w:t>§ 6</w:t>
      </w:r>
    </w:p>
    <w:p w:rsidR="008D175A" w:rsidRPr="00452555" w:rsidRDefault="008D175A" w:rsidP="008D17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2555">
        <w:rPr>
          <w:sz w:val="22"/>
          <w:szCs w:val="22"/>
        </w:rPr>
        <w:t>Komisja w części niejawnej ustala, które z ofert spełniają kryteria formalne określone w</w:t>
      </w:r>
      <w:r>
        <w:rPr>
          <w:sz w:val="22"/>
          <w:szCs w:val="22"/>
        </w:rPr>
        <w:t> </w:t>
      </w:r>
      <w:r w:rsidRPr="00452555">
        <w:rPr>
          <w:sz w:val="22"/>
          <w:szCs w:val="22"/>
        </w:rPr>
        <w:t>ogłoszeniu o konkursie oraz odrzuca oferty nie spełniające wymaganych kryteriów; wzór karty opinii formalnej oferty stanowi załącznik nr 1 do niniejszego regulaminu.</w:t>
      </w:r>
      <w:r w:rsidRPr="00452555">
        <w:rPr>
          <w:color w:val="222200"/>
          <w:sz w:val="22"/>
          <w:szCs w:val="22"/>
        </w:rPr>
        <w:t xml:space="preserve"> </w:t>
      </w:r>
    </w:p>
    <w:p w:rsidR="008D175A" w:rsidRPr="00452555" w:rsidRDefault="008D175A" w:rsidP="008D17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2555">
        <w:rPr>
          <w:sz w:val="22"/>
          <w:szCs w:val="22"/>
        </w:rPr>
        <w:t>Oferty spełniające wymagania formalne podlegają ocenie merytorycznej w oparciu o kryteria określone w ustawie oraz w ogłoszeniu o konkursie; wzór karty opinii merytorycznej oferty stanowi załącznik nr 2 do niniejszego regulaminu.</w:t>
      </w:r>
    </w:p>
    <w:p w:rsidR="008D175A" w:rsidRPr="00557767" w:rsidRDefault="008D175A" w:rsidP="008D175A">
      <w:pPr>
        <w:jc w:val="both"/>
        <w:rPr>
          <w:sz w:val="22"/>
          <w:szCs w:val="22"/>
        </w:rPr>
      </w:pPr>
    </w:p>
    <w:p w:rsidR="008D175A" w:rsidRPr="00557767" w:rsidRDefault="008D175A" w:rsidP="008D17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7767">
        <w:rPr>
          <w:sz w:val="22"/>
          <w:szCs w:val="22"/>
        </w:rPr>
        <w:t>§ 7</w:t>
      </w:r>
    </w:p>
    <w:p w:rsidR="008D175A" w:rsidRPr="00557767" w:rsidRDefault="008D175A" w:rsidP="008D17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lastRenderedPageBreak/>
        <w:t>Komisja przedstawia Wójtowi zbiorczy protokół, który  powinien zawierać: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oznaczenie miejsca i czasu opiniowania ofert,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 xml:space="preserve"> imiona i nazwiska członków Komisji,</w:t>
      </w:r>
    </w:p>
    <w:p w:rsidR="008D175A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zakres i r</w:t>
      </w:r>
      <w:r w:rsidRPr="00557767">
        <w:rPr>
          <w:sz w:val="22"/>
          <w:szCs w:val="22"/>
        </w:rPr>
        <w:t>odzaj zadania,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nazwę oferenta/ów,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liczbę zgłoszonych ofert,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wskazanie ofert odpowiadających warunkom określonym w ustawie i ogłoszeniu o konkursie,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wskazanie ofert nie odpowiadających warunkom określonym w ustawie i ogłoszeniu o konkursie lub zgłoszonych po terminie,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ważniejsze ustalenia oraz ewentualne uwagi i wnioski członków Komisji,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wskazanie wybranej oferty, na realizację której proponuje się udzielenie dotacji albo stwierdzenie, że żadna z ofert nie została przyjęta – wraz z uzasadnieniem,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wskazanie proponowanej wysokości dotacji,</w:t>
      </w:r>
    </w:p>
    <w:p w:rsidR="008D175A" w:rsidRPr="00557767" w:rsidRDefault="008D175A" w:rsidP="008D175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podpisy członków Komisji.</w:t>
      </w:r>
    </w:p>
    <w:p w:rsidR="008D175A" w:rsidRPr="00557767" w:rsidRDefault="008D175A" w:rsidP="008D17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175A" w:rsidRPr="00557767" w:rsidRDefault="008D175A" w:rsidP="008D17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7767">
        <w:rPr>
          <w:sz w:val="22"/>
          <w:szCs w:val="22"/>
        </w:rPr>
        <w:t>§ 8</w:t>
      </w:r>
    </w:p>
    <w:p w:rsidR="008D175A" w:rsidRPr="00557767" w:rsidRDefault="008D175A" w:rsidP="008D175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Ostateczną decyzję o wyborze oferty na realizację zadania publicznego podejmuje Wójt Gminy Czarna w formie zarządzenia.</w:t>
      </w:r>
    </w:p>
    <w:p w:rsidR="008D175A" w:rsidRDefault="008D175A" w:rsidP="008D175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Decyzja o przyznaniu dotacji nie jest decyzją administracyjną w rozumieniu przepisów Kodeksu postępowania administracyjnego.</w:t>
      </w:r>
    </w:p>
    <w:p w:rsidR="008D175A" w:rsidRPr="00D561BC" w:rsidRDefault="008D175A" w:rsidP="008D175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222200"/>
        </w:rPr>
      </w:pPr>
      <w:r w:rsidRPr="00D561BC">
        <w:rPr>
          <w:rFonts w:ascii="Times New Roman" w:hAnsi="Times New Roman"/>
        </w:rPr>
        <w:t>Każdy, w terminie 30 dni od dnia ogłoszenia wyników konkursu, może żądać uzasadnienia wyboru lub odrzucenia oferty.</w:t>
      </w:r>
    </w:p>
    <w:p w:rsidR="008D175A" w:rsidRPr="00557767" w:rsidRDefault="008D175A" w:rsidP="008D175A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8D175A" w:rsidRPr="00557767" w:rsidRDefault="008D175A" w:rsidP="008D175A">
      <w:pPr>
        <w:autoSpaceDE w:val="0"/>
        <w:autoSpaceDN w:val="0"/>
        <w:adjustRightInd w:val="0"/>
        <w:ind w:left="3552" w:firstLine="696"/>
        <w:jc w:val="both"/>
        <w:rPr>
          <w:sz w:val="22"/>
          <w:szCs w:val="22"/>
        </w:rPr>
      </w:pPr>
      <w:r w:rsidRPr="00557767">
        <w:rPr>
          <w:sz w:val="22"/>
          <w:szCs w:val="22"/>
        </w:rPr>
        <w:t>§ 9</w:t>
      </w:r>
    </w:p>
    <w:p w:rsidR="008D175A" w:rsidRPr="00557767" w:rsidRDefault="008D175A" w:rsidP="008D175A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557767">
        <w:rPr>
          <w:sz w:val="22"/>
          <w:szCs w:val="22"/>
        </w:rPr>
        <w:t xml:space="preserve">Wyniki dokonanego wyboru ofert zostaną podane do publicznej wiadomości w Biuletynie Informacji Publicznej na stronie internetowej Gminy Czarna, na tablicy ogłoszeń Urzędu Gminy w Czarnej oraz zawiadamia się </w:t>
      </w:r>
      <w:r>
        <w:rPr>
          <w:sz w:val="22"/>
          <w:szCs w:val="22"/>
        </w:rPr>
        <w:t xml:space="preserve">pisemnie </w:t>
      </w:r>
      <w:r w:rsidRPr="00557767">
        <w:rPr>
          <w:sz w:val="22"/>
          <w:szCs w:val="22"/>
        </w:rPr>
        <w:t>wszystkich oferentów o wynikach konkursu.</w:t>
      </w:r>
    </w:p>
    <w:p w:rsidR="005D576F" w:rsidRDefault="005D576F"/>
    <w:sectPr w:rsidR="005D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22"/>
        </w:tabs>
      </w:pPr>
      <w:rPr>
        <w:rFonts w:cs="Times New Roman"/>
      </w:rPr>
    </w:lvl>
  </w:abstractNum>
  <w:abstractNum w:abstractNumId="1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 w15:restartNumberingAfterBreak="0">
    <w:nsid w:val="02F22C80"/>
    <w:multiLevelType w:val="hybridMultilevel"/>
    <w:tmpl w:val="D410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37CD"/>
    <w:multiLevelType w:val="hybridMultilevel"/>
    <w:tmpl w:val="6E94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726F"/>
    <w:multiLevelType w:val="hybridMultilevel"/>
    <w:tmpl w:val="0AEEAE7C"/>
    <w:lvl w:ilvl="0" w:tplc="573CEC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3F00"/>
    <w:multiLevelType w:val="hybridMultilevel"/>
    <w:tmpl w:val="4B1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311C"/>
    <w:multiLevelType w:val="hybridMultilevel"/>
    <w:tmpl w:val="E718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4C3D"/>
    <w:multiLevelType w:val="hybridMultilevel"/>
    <w:tmpl w:val="0254B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65AC0"/>
    <w:multiLevelType w:val="hybridMultilevel"/>
    <w:tmpl w:val="ED1AB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5A"/>
    <w:rsid w:val="00214CBE"/>
    <w:rsid w:val="005D576F"/>
    <w:rsid w:val="008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5080-5A2E-41B0-B9EC-11E8E5E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D175A"/>
    <w:pPr>
      <w:suppressAutoHyphens/>
      <w:jc w:val="both"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17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8D175A"/>
    <w:pPr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17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1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Czarna</dc:creator>
  <cp:keywords/>
  <dc:description/>
  <cp:lastModifiedBy>Urząd Gminy Czarna</cp:lastModifiedBy>
  <cp:revision>2</cp:revision>
  <dcterms:created xsi:type="dcterms:W3CDTF">2019-01-14T08:59:00Z</dcterms:created>
  <dcterms:modified xsi:type="dcterms:W3CDTF">2019-01-14T09:37:00Z</dcterms:modified>
</cp:coreProperties>
</file>